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7D7FE524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46C137A1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E33BDE" w14:paraId="79ADD797" w14:textId="77777777" w:rsidTr="001952DF">
        <w:tc>
          <w:tcPr>
            <w:tcW w:w="5000" w:type="pct"/>
            <w:shd w:val="clear" w:color="auto" w:fill="auto"/>
          </w:tcPr>
          <w:p w14:paraId="2E868520" w14:textId="7499A496" w:rsidR="007A7828" w:rsidRPr="00BA1D8C" w:rsidRDefault="00274296" w:rsidP="001952D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bookmarkStart w:id="0" w:name="_Hlk150348968"/>
            <w:r>
              <w:rPr>
                <w:rFonts w:ascii="Arial" w:eastAsia="Calibri" w:hAnsi="Arial" w:cs="Arial"/>
                <w:sz w:val="20"/>
                <w:szCs w:val="20"/>
              </w:rPr>
              <w:t xml:space="preserve">Extrusora </w:t>
            </w:r>
            <w:bookmarkEnd w:id="0"/>
            <w:proofErr w:type="spellStart"/>
            <w:r w:rsidR="00415A04">
              <w:rPr>
                <w:rFonts w:ascii="Arial" w:eastAsia="Calibri" w:hAnsi="Arial" w:cs="Arial"/>
                <w:sz w:val="20"/>
                <w:szCs w:val="20"/>
              </w:rPr>
              <w:t>Thermo</w:t>
            </w:r>
            <w:proofErr w:type="spellEnd"/>
            <w:r w:rsidR="00415A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5A04">
              <w:rPr>
                <w:rFonts w:ascii="Arial" w:eastAsia="Calibri" w:hAnsi="Arial" w:cs="Arial"/>
                <w:sz w:val="20"/>
                <w:szCs w:val="20"/>
              </w:rPr>
              <w:t>Scientific</w:t>
            </w:r>
            <w:proofErr w:type="spellEnd"/>
            <w:r w:rsidR="00415A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15A04">
              <w:rPr>
                <w:rFonts w:ascii="Arial" w:eastAsia="Calibri" w:hAnsi="Arial" w:cs="Arial"/>
                <w:sz w:val="20"/>
                <w:szCs w:val="20"/>
              </w:rPr>
              <w:t>Process</w:t>
            </w:r>
            <w:proofErr w:type="spellEnd"/>
            <w:r w:rsidR="00415A04">
              <w:rPr>
                <w:rFonts w:ascii="Arial" w:eastAsia="Calibri" w:hAnsi="Arial" w:cs="Arial"/>
                <w:sz w:val="20"/>
                <w:szCs w:val="20"/>
              </w:rPr>
              <w:t xml:space="preserve"> 16 </w:t>
            </w:r>
            <w:proofErr w:type="spellStart"/>
            <w:r w:rsidR="00415A04">
              <w:rPr>
                <w:rFonts w:ascii="Arial" w:eastAsia="Calibri" w:hAnsi="Arial" w:cs="Arial"/>
                <w:sz w:val="20"/>
                <w:szCs w:val="20"/>
              </w:rPr>
              <w:t>Hygienic</w:t>
            </w:r>
            <w:proofErr w:type="spellEnd"/>
          </w:p>
        </w:tc>
      </w:tr>
    </w:tbl>
    <w:p w14:paraId="1D34BA30" w14:textId="77777777" w:rsidR="007A7828" w:rsidRPr="00BA1D8C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  <w:lang w:val="en-US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7A7828" w:rsidRPr="00AB31CE" w14:paraId="0869B021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0AD78082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024F7821" w14:textId="77777777" w:rsidTr="001952DF">
        <w:tc>
          <w:tcPr>
            <w:tcW w:w="5000" w:type="pct"/>
            <w:shd w:val="clear" w:color="auto" w:fill="auto"/>
          </w:tcPr>
          <w:p w14:paraId="59969E9B" w14:textId="51771529" w:rsidR="007A7828" w:rsidRPr="00AB31CE" w:rsidRDefault="00BF2052" w:rsidP="00E069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Extrusão</w:t>
            </w:r>
            <w:r w:rsidR="00245F22">
              <w:rPr>
                <w:rFonts w:ascii="Arial" w:eastAsia="Calibri" w:hAnsi="Arial" w:cs="Arial"/>
                <w:sz w:val="20"/>
                <w:szCs w:val="20"/>
              </w:rPr>
              <w:t xml:space="preserve"> de ingredientes para alimentos</w:t>
            </w:r>
          </w:p>
        </w:tc>
      </w:tr>
    </w:tbl>
    <w:p w14:paraId="3DC038F8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75"/>
        <w:gridCol w:w="965"/>
        <w:gridCol w:w="1928"/>
        <w:gridCol w:w="2341"/>
      </w:tblGrid>
      <w:tr w:rsidR="007C3EB4" w:rsidRPr="00AB31CE" w14:paraId="156DEFE0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25657AB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261FE025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8130E" w14:textId="1CE54DEA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Roseli Aparecida Ferrari</w:t>
                </w:r>
              </w:sdtContent>
            </w:sdt>
          </w:p>
        </w:tc>
      </w:tr>
      <w:tr w:rsidR="007C3EB4" w:rsidRPr="00AB31CE" w14:paraId="4322A60F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6C009" w14:textId="3EC216E9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Instituto de Tecnologia de Alimentos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F5E2" w14:textId="357913B2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CCQA</w:t>
                </w:r>
              </w:sdtContent>
            </w:sdt>
          </w:p>
        </w:tc>
      </w:tr>
      <w:tr w:rsidR="007C3EB4" w:rsidRPr="00AB31CE" w14:paraId="41DB2D36" w14:textId="77777777" w:rsidTr="00271AFB">
        <w:trPr>
          <w:trHeight w:val="253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67D1" w14:textId="172FD1DD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roseliferrari@ital.sp.gov.br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072A6" w14:textId="2474CA0A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19 37431774</w:t>
                </w:r>
              </w:sdtContent>
            </w:sdt>
          </w:p>
        </w:tc>
      </w:tr>
      <w:tr w:rsidR="007C3EB4" w:rsidRPr="00AB31CE" w14:paraId="24764BB2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4178" w14:textId="4111B904" w:rsidR="007C3EB4" w:rsidRPr="00AB31CE" w:rsidRDefault="007C3EB4" w:rsidP="00CE47B7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</w:sdtPr>
              <w:sdtContent>
                <w:r w:rsidR="00BF2052">
                  <w:t>EMU Tecnológico: Aquisição de uma linha integrada para extração, funcionalização e caracterização de proteínas vegetais</w:t>
                </w:r>
              </w:sdtContent>
            </w:sdt>
          </w:p>
        </w:tc>
      </w:tr>
      <w:tr w:rsidR="007C3EB4" w:rsidRPr="00AB31CE" w14:paraId="40ED7F8E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2C0DB" w14:textId="7D3F922B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</w:sdtPr>
              <w:sdtContent>
                <w:r w:rsidR="00BF2052">
                  <w:rPr>
                    <w:rFonts w:ascii="Arial" w:eastAsia="Calibri" w:hAnsi="Arial" w:cs="Arial"/>
                    <w:sz w:val="20"/>
                    <w:szCs w:val="20"/>
                  </w:rPr>
                  <w:t>I</w:t>
                </w:r>
                <w:r w:rsidR="00BF2052"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mpulsionar a indústria de alimentos a desenvolver novos ingredientes a partir de plantas de origem brasileira, bem como promover a capacitação de pessoal nas novas tecnologias e destacar o Estado de São Paulo nas pesquisas do setor de tecnologia de alimentos.</w:t>
                </w:r>
              </w:sdtContent>
            </w:sdt>
          </w:p>
        </w:tc>
      </w:tr>
      <w:tr w:rsidR="007C3EB4" w:rsidRPr="00AB31CE" w14:paraId="5AFA4B49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336EF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</w:sdtPr>
            <w:sdtContent>
              <w:p w14:paraId="179F728D" w14:textId="14071416" w:rsidR="001952DF" w:rsidRPr="00AB31CE" w:rsidRDefault="00BF2052" w:rsidP="00CE47B7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Devido </w:t>
                </w:r>
                <w:proofErr w:type="spellStart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a</w:t>
                </w:r>
                <w:proofErr w:type="spellEnd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crescente demanda por ingredientes proteicos de fontes vegetais obtidos por processos com menor impacto ambiental, o fracionamento a seco surge como uma alternativa a processos convencionais. A presente proposta compreende a aquisição de uma linha integrada para extração, funcionalização e caracterização de farinhas, concentrados e isolados proteicos, bem como o desenvolvimento de alimentos </w:t>
                </w:r>
                <w:proofErr w:type="spellStart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plant</w:t>
                </w:r>
                <w:proofErr w:type="spellEnd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based</w:t>
                </w:r>
                <w:proofErr w:type="spellEnd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. O sistema de fracionamento a seco solicitado permite a separação da fração proteica por classificação a ar. Para a funcionalização proteica e testes de aplicação dos ingredientes proteicos obtidos, solicita-se a aquisição de uma extrusora dupla rosca com matriz de resfriamento para formação de fibrosidade que permite a obtenção de análogos de carnes e, mais recentemente, em análogos de queijos. Por meio desse equipamento pode-se produzir extrusados de baixa e alta umidade, permitindo a sua utilização para verificar o desempenho de ingredientes em diferentes produtos como, por exemplo, "snacks" e análogos cárneos e de queijos. A caracterização dos ingredientes obtidos por fracionamento a seco será realizada por meio de espectroscopia no infravermelho próximo (NIR) e reologia. Para isso solicita-se a aquisição dos equipamentos NIR e </w:t>
                </w:r>
                <w:proofErr w:type="spellStart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reômetro</w:t>
                </w:r>
                <w:proofErr w:type="spellEnd"/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>. A aquisição dos equipamentos propostos nesse processo irá auxiliar na prospecção de novas fontes proteicas e desenvolvimento de novos processos e produtos. Os estudos a serem desenvolvidos no EMU irão impulsionar a indústria de alimentos a desenvolver novos ingredientes a partir de plantas de origem brasileira. Os cursos de Pós-Graduação e de extensão e projetos de pesquisa que serão realizados no EMU, irão proporcionar a capacitação de pessoal nas novas tecnologias e destacar o Estado de São Paulo nas pesquisas do setor de tecnologia de alimentos.</w:t>
                </w:r>
              </w:p>
            </w:sdtContent>
          </w:sdt>
        </w:tc>
      </w:tr>
      <w:tr w:rsidR="007C3EB4" w:rsidRPr="00AB31CE" w14:paraId="295C6C0D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714F9" w14:textId="454C021B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</w:sdtPr>
              <w:sdtContent>
                <w:r w:rsidR="00EC1401">
                  <w:rPr>
                    <w:rFonts w:ascii="Arial" w:eastAsia="Calibri" w:hAnsi="Arial" w:cs="Arial"/>
                    <w:sz w:val="20"/>
                    <w:szCs w:val="20"/>
                  </w:rPr>
                  <w:t>Equipamento fundamental para extrusão de farinhas e desenv</w:t>
                </w:r>
                <w:r w:rsidR="00415A04">
                  <w:rPr>
                    <w:rFonts w:ascii="Arial" w:eastAsia="Calibri" w:hAnsi="Arial" w:cs="Arial"/>
                    <w:sz w:val="20"/>
                    <w:szCs w:val="20"/>
                  </w:rPr>
                  <w:t>o</w:t>
                </w:r>
                <w:r w:rsidR="00EC1401">
                  <w:rPr>
                    <w:rFonts w:ascii="Arial" w:eastAsia="Calibri" w:hAnsi="Arial" w:cs="Arial"/>
                    <w:sz w:val="20"/>
                    <w:szCs w:val="20"/>
                  </w:rPr>
                  <w:t>lvimento de novos ingredientes.</w:t>
                </w:r>
              </w:sdtContent>
            </w:sdt>
          </w:p>
        </w:tc>
      </w:tr>
      <w:tr w:rsidR="007C3EB4" w:rsidRPr="00AB31CE" w14:paraId="5DD1B1AC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9EF29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6748D9D3" w14:textId="08909593" w:rsidR="007C3EB4" w:rsidRPr="00AB31CE" w:rsidRDefault="00000000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F20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Fapesp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0D95D00" w14:textId="53C9ACA2" w:rsidR="007C3EB4" w:rsidRPr="00AB31CE" w:rsidRDefault="007C3EB4" w:rsidP="007C3EB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</w:sdtPr>
              <w:sdtContent>
                <w:r w:rsidR="00BF2052">
                  <w:t>2022/11541-1</w:t>
                </w:r>
              </w:sdtContent>
            </w:sdt>
          </w:p>
        </w:tc>
      </w:tr>
      <w:tr w:rsidR="00205CCE" w:rsidRPr="00205CCE" w14:paraId="4087E8E8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509A0A3F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211760F9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891" w:type="pct"/>
            <w:shd w:val="clear" w:color="auto" w:fill="auto"/>
          </w:tcPr>
          <w:p w14:paraId="38FED3D7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1070" w:type="pct"/>
            <w:gridSpan w:val="2"/>
          </w:tcPr>
          <w:p w14:paraId="2311A47E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921" w:type="pct"/>
            <w:shd w:val="clear" w:color="auto" w:fill="auto"/>
          </w:tcPr>
          <w:p w14:paraId="76E030E4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118" w:type="pct"/>
            <w:shd w:val="clear" w:color="auto" w:fill="auto"/>
          </w:tcPr>
          <w:p w14:paraId="11C080BC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7C3EB4" w:rsidRPr="00AB31CE" w14:paraId="0F4D35D1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223412183"/>
            <w:placeholder>
              <w:docPart w:val="2257700474E04BFFBD920A7A3BBDC47B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18EFFE89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42161457"/>
            <w:placeholder>
              <w:docPart w:val="40C27C8D40214D72823287DB49895CB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4A048B96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70363330"/>
            <w:placeholder>
              <w:docPart w:val="DB0E51C3CC624087BB169359A89786E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2B6BCDB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37471444"/>
            <w:placeholder>
              <w:docPart w:val="7CCFF3D419614191921349BF719818EA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61BF9F4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79E81524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326325294"/>
            <w:placeholder>
              <w:docPart w:val="FE86C0785B7C41B1827E6EACB5059A15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2016450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5F145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32382564"/>
            <w:placeholder>
              <w:docPart w:val="CBA12B0CA3F14B2280F8929A2729159A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1163F16C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730500027"/>
            <w:placeholder>
              <w:docPart w:val="A1A37CC3A2034B109480CE47C3DDC705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42316CB7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91536668"/>
            <w:placeholder>
              <w:docPart w:val="F6C652B342C84000909A1A735FCC90B6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7D246FF5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59F1A3FB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Content>
            <w:tc>
              <w:tcPr>
                <w:tcW w:w="1891" w:type="pct"/>
                <w:shd w:val="clear" w:color="auto" w:fill="auto"/>
              </w:tcPr>
              <w:p w14:paraId="5780121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Content>
            <w:tc>
              <w:tcPr>
                <w:tcW w:w="1070" w:type="pct"/>
                <w:gridSpan w:val="2"/>
              </w:tcPr>
              <w:p w14:paraId="6743F578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Content>
            <w:tc>
              <w:tcPr>
                <w:tcW w:w="921" w:type="pct"/>
                <w:shd w:val="clear" w:color="auto" w:fill="auto"/>
              </w:tcPr>
              <w:p w14:paraId="352CDE0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Content>
            <w:tc>
              <w:tcPr>
                <w:tcW w:w="1118" w:type="pct"/>
                <w:shd w:val="clear" w:color="auto" w:fill="auto"/>
              </w:tcPr>
              <w:p w14:paraId="154D84F0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28793EBF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62CC84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F0B0097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4226352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648F8B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34866C00" w14:textId="77777777" w:rsidTr="007F4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Content>
            <w:tc>
              <w:tcPr>
                <w:tcW w:w="189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E68F1D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Content>
            <w:tc>
              <w:tcPr>
                <w:tcW w:w="1070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B119CE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Content>
            <w:tc>
              <w:tcPr>
                <w:tcW w:w="921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DBCB8F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Content>
            <w:tc>
              <w:tcPr>
                <w:tcW w:w="1118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C11737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23EA0D73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7"/>
          <w:footerReference w:type="default" r:id="rId8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7"/>
        <w:gridCol w:w="1367"/>
        <w:gridCol w:w="1365"/>
        <w:gridCol w:w="3840"/>
      </w:tblGrid>
      <w:tr w:rsidR="00205CCE" w:rsidRPr="00AB31CE" w14:paraId="1A5A19EE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6512B943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093B6AE7" w14:textId="77777777" w:rsidTr="001952DF">
        <w:tc>
          <w:tcPr>
            <w:tcW w:w="5000" w:type="pct"/>
            <w:gridSpan w:val="4"/>
            <w:shd w:val="clear" w:color="auto" w:fill="auto"/>
          </w:tcPr>
          <w:p w14:paraId="0DA18A18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330CC8F2" w14:textId="77777777" w:rsidTr="001952DF">
        <w:tc>
          <w:tcPr>
            <w:tcW w:w="5000" w:type="pct"/>
            <w:gridSpan w:val="4"/>
            <w:shd w:val="clear" w:color="auto" w:fill="auto"/>
          </w:tcPr>
          <w:p w14:paraId="4780CB87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ECA5F47" w14:textId="77777777" w:rsidTr="001952DF">
        <w:tc>
          <w:tcPr>
            <w:tcW w:w="5000" w:type="pct"/>
            <w:gridSpan w:val="4"/>
            <w:shd w:val="clear" w:color="auto" w:fill="auto"/>
          </w:tcPr>
          <w:p w14:paraId="0C85A9A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C92647B" w14:textId="77777777" w:rsidTr="001952DF">
        <w:tc>
          <w:tcPr>
            <w:tcW w:w="5000" w:type="pct"/>
            <w:gridSpan w:val="4"/>
            <w:shd w:val="clear" w:color="auto" w:fill="auto"/>
          </w:tcPr>
          <w:p w14:paraId="34B6316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A084E93" w14:textId="77777777" w:rsidTr="001952DF">
        <w:tc>
          <w:tcPr>
            <w:tcW w:w="2514" w:type="pct"/>
            <w:gridSpan w:val="2"/>
            <w:shd w:val="clear" w:color="auto" w:fill="auto"/>
          </w:tcPr>
          <w:p w14:paraId="2725ACA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6B5C968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CD7E26F" w14:textId="77777777" w:rsidTr="001952DF">
        <w:tc>
          <w:tcPr>
            <w:tcW w:w="5000" w:type="pct"/>
            <w:gridSpan w:val="4"/>
            <w:shd w:val="clear" w:color="auto" w:fill="auto"/>
          </w:tcPr>
          <w:p w14:paraId="0BBB55D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35E433B" w14:textId="77777777" w:rsidTr="001952DF">
        <w:tc>
          <w:tcPr>
            <w:tcW w:w="1861" w:type="pct"/>
            <w:shd w:val="clear" w:color="auto" w:fill="auto"/>
          </w:tcPr>
          <w:p w14:paraId="711675F1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05B7928B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6E7D98D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32460C78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AB31CE" w14:paraId="2C8DE3B7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44592FDC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07C45684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</w:tcPr>
              <w:p w14:paraId="5A65A052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237A893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1485"/>
        <w:gridCol w:w="2433"/>
        <w:gridCol w:w="2998"/>
      </w:tblGrid>
      <w:tr w:rsidR="00205CCE" w:rsidRPr="00AB31CE" w14:paraId="5AAA48D7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C4ABFBA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47233A18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94D2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Content>
              <w:p w14:paraId="4CD0A97A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Content>
              <w:p w14:paraId="7C0299E3" w14:textId="77777777" w:rsidR="00205CCE" w:rsidRPr="007F44DD" w:rsidRDefault="00E0691C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Composição e/ou estrutura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Content>
              <w:p w14:paraId="0AD6A13D" w14:textId="0E723E62" w:rsidR="00205CCE" w:rsidRPr="007F44DD" w:rsidRDefault="00205CCE" w:rsidP="00E0691C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Condições do ensaio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459BB" w14:textId="4FCFE807" w:rsidR="00205CCE" w:rsidRPr="007F44DD" w:rsidRDefault="00205CCE" w:rsidP="00E0691C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Content>
                <w:r w:rsidR="00E0691C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Período previsto para o ensaio</w:t>
                </w:r>
                <w:r w:rsidR="00415A04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1952DF" w:rsidRPr="00AB31CE" w14:paraId="4CA5DDBE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D78786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1B0889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7431DD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0A9C98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F0210BE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238B2B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2CF78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placeholder>
              <w:docPart w:val="A967BDE4A223452DA538059FC437A1E8"/>
            </w:placeholder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203F0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C1F7CC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ED1877D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D4922F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9CE29D5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5277F4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74AE21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8EEAF56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747CA8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830C00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144C95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6EC791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3DA2F014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7C96ECE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5AC924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874858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33A73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074463B9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EE0F5D9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021E64EA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65B2542C" w14:textId="6F2AC4B6" w:rsidR="00DF1454" w:rsidRDefault="00DF1454" w:rsidP="00DF1454">
                <w:pPr>
                  <w:spacing w:after="0" w:line="240" w:lineRule="auto"/>
                </w:pP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Quantidade recomendada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de amost</w:t>
                </w:r>
                <w:r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ra para realização do ensaio: </w:t>
                </w:r>
                <w:r w:rsidRPr="00AF7F0C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 xml:space="preserve"> </w:t>
                </w:r>
                <w:r w:rsidR="00415A04">
                  <w:rPr>
                    <w:rFonts w:ascii="Arial" w:eastAsia="Calibri" w:hAnsi="Arial" w:cs="Arial"/>
                    <w:b/>
                    <w:bCs/>
                    <w:color w:val="0070C0"/>
                    <w:sz w:val="20"/>
                    <w:szCs w:val="20"/>
                  </w:rPr>
                  <w:t>No mínimo 5 Kg de material</w:t>
                </w:r>
              </w:p>
              <w:p w14:paraId="0553FD05" w14:textId="77777777" w:rsidR="001952DF" w:rsidRPr="00AB31CE" w:rsidRDefault="00000000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</w:p>
            </w:sdtContent>
          </w:sdt>
        </w:tc>
      </w:tr>
    </w:tbl>
    <w:p w14:paraId="63120C0B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9"/>
      </w:tblGrid>
      <w:tr w:rsidR="00205CCE" w:rsidRPr="00271AFB" w14:paraId="29F8BF63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664F430" w14:textId="0A044898" w:rsidR="00205CCE" w:rsidRPr="00271AFB" w:rsidRDefault="00DF1454" w:rsidP="00E33BDE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 </w:t>
            </w:r>
            <w:r w:rsidRPr="00E33BDE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  <w:r w:rsidR="00415A04"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  <w:r w:rsidRPr="00E33BDE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415A04">
              <w:rPr>
                <w:rFonts w:ascii="Arial" w:eastAsia="Calibri" w:hAnsi="Arial" w:cs="Arial"/>
                <w:b/>
                <w:sz w:val="20"/>
                <w:szCs w:val="20"/>
              </w:rPr>
              <w:t>11541-1)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, instalado no </w:t>
            </w:r>
            <w:r w:rsidR="00415A04">
              <w:rPr>
                <w:rFonts w:ascii="Arial" w:eastAsia="Calibri" w:hAnsi="Arial" w:cs="Arial"/>
                <w:sz w:val="20"/>
                <w:szCs w:val="20"/>
              </w:rPr>
              <w:t xml:space="preserve">Tropical 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do Instituto de Tecnologia de Alimentos (Ital).</w:t>
            </w:r>
          </w:p>
        </w:tc>
      </w:tr>
    </w:tbl>
    <w:p w14:paraId="46D30CA9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2999851D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50728E9F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01947B96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Content>
            <w:tc>
              <w:tcPr>
                <w:tcW w:w="6473" w:type="dxa"/>
                <w:vAlign w:val="center"/>
              </w:tcPr>
              <w:p w14:paraId="3855D8FF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55D642DA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9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5A13" w14:textId="77777777" w:rsidR="00A4252B" w:rsidRDefault="00A4252B" w:rsidP="00E5184C">
      <w:pPr>
        <w:spacing w:after="0" w:line="240" w:lineRule="auto"/>
      </w:pPr>
      <w:r>
        <w:separator/>
      </w:r>
    </w:p>
  </w:endnote>
  <w:endnote w:type="continuationSeparator" w:id="0">
    <w:p w14:paraId="0E075551" w14:textId="77777777" w:rsidR="00A4252B" w:rsidRDefault="00A4252B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5C38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9BD4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EE49" w14:textId="77777777" w:rsidR="00A4252B" w:rsidRDefault="00A4252B" w:rsidP="00E5184C">
      <w:pPr>
        <w:spacing w:after="0" w:line="240" w:lineRule="auto"/>
      </w:pPr>
      <w:r>
        <w:separator/>
      </w:r>
    </w:p>
  </w:footnote>
  <w:footnote w:type="continuationSeparator" w:id="0">
    <w:p w14:paraId="3BCA8608" w14:textId="77777777" w:rsidR="00A4252B" w:rsidRDefault="00A4252B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251EB8F1" w14:textId="77777777" w:rsidTr="001952DF">
      <w:tc>
        <w:tcPr>
          <w:tcW w:w="10065" w:type="dxa"/>
        </w:tcPr>
        <w:p w14:paraId="4E68CA1E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583BC6E4" w14:textId="77777777" w:rsidTr="001952DF">
      <w:tc>
        <w:tcPr>
          <w:tcW w:w="10065" w:type="dxa"/>
        </w:tcPr>
        <w:p w14:paraId="26A9B970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E33BD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84A046E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666969">
    <w:abstractNumId w:val="0"/>
  </w:num>
  <w:num w:numId="2" w16cid:durableId="2145272209">
    <w:abstractNumId w:val="1"/>
  </w:num>
  <w:num w:numId="3" w16cid:durableId="124498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52"/>
    <w:rsid w:val="0002013D"/>
    <w:rsid w:val="0006653D"/>
    <w:rsid w:val="000708C0"/>
    <w:rsid w:val="0009104A"/>
    <w:rsid w:val="000A5081"/>
    <w:rsid w:val="000B182F"/>
    <w:rsid w:val="00102026"/>
    <w:rsid w:val="00115C2C"/>
    <w:rsid w:val="001952DF"/>
    <w:rsid w:val="001B1ABC"/>
    <w:rsid w:val="001C5BFA"/>
    <w:rsid w:val="00205CCE"/>
    <w:rsid w:val="002243AE"/>
    <w:rsid w:val="002352FF"/>
    <w:rsid w:val="00245F22"/>
    <w:rsid w:val="00254253"/>
    <w:rsid w:val="00271AFB"/>
    <w:rsid w:val="00274296"/>
    <w:rsid w:val="002C0D82"/>
    <w:rsid w:val="002D2AAB"/>
    <w:rsid w:val="002F573B"/>
    <w:rsid w:val="00321F19"/>
    <w:rsid w:val="00380C00"/>
    <w:rsid w:val="003A5D17"/>
    <w:rsid w:val="00415A04"/>
    <w:rsid w:val="00425C0A"/>
    <w:rsid w:val="00426AE2"/>
    <w:rsid w:val="00476099"/>
    <w:rsid w:val="004A01E1"/>
    <w:rsid w:val="004B2CDE"/>
    <w:rsid w:val="004F77F2"/>
    <w:rsid w:val="00511241"/>
    <w:rsid w:val="00552C12"/>
    <w:rsid w:val="005F1459"/>
    <w:rsid w:val="00636A9C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E12F5"/>
    <w:rsid w:val="007F44DD"/>
    <w:rsid w:val="008448F3"/>
    <w:rsid w:val="00846E36"/>
    <w:rsid w:val="00861284"/>
    <w:rsid w:val="008A3979"/>
    <w:rsid w:val="009314AC"/>
    <w:rsid w:val="00936CD4"/>
    <w:rsid w:val="009B392E"/>
    <w:rsid w:val="009F7D4C"/>
    <w:rsid w:val="00A27917"/>
    <w:rsid w:val="00A37EA7"/>
    <w:rsid w:val="00A4252B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A1D8C"/>
    <w:rsid w:val="00BA68FF"/>
    <w:rsid w:val="00BF2052"/>
    <w:rsid w:val="00C311B0"/>
    <w:rsid w:val="00CB21FB"/>
    <w:rsid w:val="00CE47B7"/>
    <w:rsid w:val="00CF59E9"/>
    <w:rsid w:val="00D04352"/>
    <w:rsid w:val="00D4590D"/>
    <w:rsid w:val="00D47E6E"/>
    <w:rsid w:val="00D90A52"/>
    <w:rsid w:val="00D97D2A"/>
    <w:rsid w:val="00DB494F"/>
    <w:rsid w:val="00DE393D"/>
    <w:rsid w:val="00DF1454"/>
    <w:rsid w:val="00E0537D"/>
    <w:rsid w:val="00E0691C"/>
    <w:rsid w:val="00E33BDE"/>
    <w:rsid w:val="00E5184C"/>
    <w:rsid w:val="00E91F95"/>
    <w:rsid w:val="00EC1401"/>
    <w:rsid w:val="00EE47EF"/>
    <w:rsid w:val="00EF07D9"/>
    <w:rsid w:val="00F10D8A"/>
    <w:rsid w:val="00F52DD0"/>
    <w:rsid w:val="00F60E9C"/>
    <w:rsid w:val="00F737E5"/>
    <w:rsid w:val="00FA7FE1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13F6C"/>
  <w15:docId w15:val="{ED09E74A-4497-4D8F-9965-7AE52382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57700474E04BFFBD920A7A3BBDC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FEBE3-A907-4082-BF97-01D53B5C33FD}"/>
      </w:docPartPr>
      <w:docPartBody>
        <w:p w:rsidR="00E3662D" w:rsidRDefault="00E3662D" w:rsidP="00E3662D">
          <w:pPr>
            <w:pStyle w:val="2257700474E04BFFBD920A7A3BBDC47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C27C8D40214D72823287DB49895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1AFA4-CAF4-49BF-9077-67AB73E11B5D}"/>
      </w:docPartPr>
      <w:docPartBody>
        <w:p w:rsidR="00E3662D" w:rsidRDefault="00E3662D" w:rsidP="00E3662D">
          <w:pPr>
            <w:pStyle w:val="40C27C8D40214D72823287DB49895C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0E51C3CC624087BB169359A897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66DDA-4441-42B7-B3DE-A22B4482E92D}"/>
      </w:docPartPr>
      <w:docPartBody>
        <w:p w:rsidR="00E3662D" w:rsidRDefault="00E3662D" w:rsidP="00E3662D">
          <w:pPr>
            <w:pStyle w:val="DB0E51C3CC624087BB169359A89786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FF3D419614191921349BF71981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94C5C-36F4-4BC9-972B-2B369C2D02A9}"/>
      </w:docPartPr>
      <w:docPartBody>
        <w:p w:rsidR="00E3662D" w:rsidRDefault="00E3662D" w:rsidP="00E3662D">
          <w:pPr>
            <w:pStyle w:val="7CCFF3D419614191921349BF719818E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6C0785B7C41B1827E6EACB5059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6ECBF-07BD-420E-8BEF-34F137ABF7B5}"/>
      </w:docPartPr>
      <w:docPartBody>
        <w:p w:rsidR="00E3662D" w:rsidRDefault="00E3662D" w:rsidP="00E3662D">
          <w:pPr>
            <w:pStyle w:val="FE86C0785B7C41B1827E6EACB5059A1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A12B0CA3F14B2280F8929A27291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8D5CB-D9AF-44ED-BF05-5F29B19547A3}"/>
      </w:docPartPr>
      <w:docPartBody>
        <w:p w:rsidR="00E3662D" w:rsidRDefault="00E3662D" w:rsidP="00E3662D">
          <w:pPr>
            <w:pStyle w:val="CBA12B0CA3F14B2280F8929A2729159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A37CC3A2034B109480CE47C3DDC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ECE8A-9DB3-4788-ADE6-11D72B6313AF}"/>
      </w:docPartPr>
      <w:docPartBody>
        <w:p w:rsidR="00E3662D" w:rsidRDefault="00E3662D" w:rsidP="00E3662D">
          <w:pPr>
            <w:pStyle w:val="A1A37CC3A2034B109480CE47C3DDC70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C652B342C84000909A1A735FCC9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56E06-8171-49EA-A85C-9F67F9D6C437}"/>
      </w:docPartPr>
      <w:docPartBody>
        <w:p w:rsidR="00E3662D" w:rsidRDefault="00E3662D" w:rsidP="00E3662D">
          <w:pPr>
            <w:pStyle w:val="F6C652B342C84000909A1A735FCC90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81808F18734E05908EC7E07D926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2589F-B259-4325-B30F-1652844E261E}"/>
      </w:docPartPr>
      <w:docPartBody>
        <w:p w:rsidR="00E3662D" w:rsidRDefault="00E3662D" w:rsidP="00E3662D">
          <w:pPr>
            <w:pStyle w:val="1681808F18734E05908EC7E07D92668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69D549773413C810DA7DFB32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E02DF-369D-42EE-9A2D-316682F1DD54}"/>
      </w:docPartPr>
      <w:docPartBody>
        <w:p w:rsidR="00E3662D" w:rsidRDefault="00E3662D" w:rsidP="00E3662D">
          <w:pPr>
            <w:pStyle w:val="DE969D549773413C810DA7DFB329D9E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299678449E410D841002F257361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CF277-0656-4896-9AA7-8416FF31A7A9}"/>
      </w:docPartPr>
      <w:docPartBody>
        <w:p w:rsidR="00E3662D" w:rsidRDefault="00E3662D" w:rsidP="00E3662D">
          <w:pPr>
            <w:pStyle w:val="E2299678449E410D841002F25736125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67BDE4A223452DA538059FC437A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D1606-1ADE-4E41-B8A6-00E61A3BDAD0}"/>
      </w:docPartPr>
      <w:docPartBody>
        <w:p w:rsidR="00E3662D" w:rsidRDefault="00E3662D" w:rsidP="00E3662D">
          <w:pPr>
            <w:pStyle w:val="A967BDE4A223452DA538059FC437A1E8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62D"/>
    <w:rsid w:val="00036FA9"/>
    <w:rsid w:val="001C76C7"/>
    <w:rsid w:val="0032188B"/>
    <w:rsid w:val="00607C5E"/>
    <w:rsid w:val="00846D0E"/>
    <w:rsid w:val="00DF0E0C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6D0E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AF4EDBA45E6A4E4E9D84EC298D7A7F2D">
    <w:name w:val="AF4EDBA45E6A4E4E9D84EC298D7A7F2D"/>
    <w:rsid w:val="0084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Roseli Ferrari</cp:lastModifiedBy>
  <cp:revision>2</cp:revision>
  <cp:lastPrinted>2019-06-11T16:27:00Z</cp:lastPrinted>
  <dcterms:created xsi:type="dcterms:W3CDTF">2025-02-13T19:09:00Z</dcterms:created>
  <dcterms:modified xsi:type="dcterms:W3CDTF">2025-02-13T19:09:00Z</dcterms:modified>
</cp:coreProperties>
</file>